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C046" w14:textId="77777777" w:rsidR="00800C40" w:rsidRDefault="00800C40" w:rsidP="00800C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開催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日時　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2023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11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月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24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日（金）午後１時から午後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5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時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30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分までの間</w:t>
      </w:r>
    </w:p>
    <w:p w14:paraId="1C44727E" w14:textId="79CE0249" w:rsidR="00800C40" w:rsidRPr="001920AD" w:rsidRDefault="00800C40" w:rsidP="00800C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開催場所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山陽新聞社「さん太ホール」（岡山市北区柳町二丁目１番１号）</w:t>
      </w:r>
    </w:p>
    <w:p w14:paraId="6CEE536C" w14:textId="6F3AA7F2" w:rsidR="00800C40" w:rsidRPr="001920AD" w:rsidRDefault="00800C40" w:rsidP="00800C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受 講 者　　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ホール経営者、店長、管理者等約１００名</w:t>
      </w:r>
    </w:p>
    <w:p w14:paraId="0E033878" w14:textId="682B951B" w:rsidR="00800C40" w:rsidRPr="001920AD" w:rsidRDefault="00800C40" w:rsidP="00800C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セミナー内容</w:t>
      </w:r>
    </w:p>
    <w:p w14:paraId="152A0861" w14:textId="3CE1F3BD" w:rsidR="00800C40" w:rsidRPr="00800C40" w:rsidRDefault="00800C40" w:rsidP="00800C40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（1）</w:t>
      </w:r>
      <w:r w:rsidRPr="00800C4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行政講話</w:t>
      </w:r>
      <w:r w:rsidRPr="00800C4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800C4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岡山県警察本部生活安全企画課　課長補佐　末房</w:t>
      </w:r>
      <w:r w:rsidRPr="00800C40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将知</w:t>
      </w:r>
      <w:r w:rsidRPr="00800C4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氏</w:t>
      </w:r>
    </w:p>
    <w:p w14:paraId="2CD1866B" w14:textId="3C110FFB" w:rsidR="00800C40" w:rsidRPr="00800C40" w:rsidRDefault="00800C40" w:rsidP="00800C40">
      <w:pPr>
        <w:overflowPunct w:val="0"/>
        <w:ind w:left="105" w:firstLineChars="1000" w:firstLine="210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800C4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「ぱちんこ業界当面の諸問題について」</w:t>
      </w:r>
    </w:p>
    <w:p w14:paraId="7D1E8491" w14:textId="0082CE3D" w:rsidR="00800C40" w:rsidRPr="001920AD" w:rsidRDefault="00800C40" w:rsidP="00800C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（2）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講演</w:t>
      </w:r>
    </w:p>
    <w:p w14:paraId="59F40A73" w14:textId="402A95A1" w:rsidR="00800C40" w:rsidRDefault="00800C40" w:rsidP="00800C40">
      <w:pPr>
        <w:overflowPunct w:val="0"/>
        <w:ind w:firstLineChars="200" w:firstLine="420"/>
        <w:textAlignment w:val="baseline"/>
        <w:rPr>
          <w:rFonts w:ascii="ＭＳ ゴシック" w:eastAsia="ＭＳ ゴシック" w:hAnsi="Times New Roman" w:cs="ＭＳ ゴシック"/>
          <w:color w:val="000000"/>
          <w:spacing w:val="-10"/>
          <w:kern w:val="0"/>
          <w:szCs w:val="21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○　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遊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10"/>
          <w:kern w:val="0"/>
          <w:szCs w:val="21"/>
        </w:rPr>
        <w:t>技機運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18"/>
          <w:kern w:val="0"/>
          <w:szCs w:val="21"/>
        </w:rPr>
        <w:t>送協同組合副理事長・首都圏支部支部長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紺野仁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10"/>
          <w:kern w:val="0"/>
          <w:szCs w:val="21"/>
        </w:rPr>
        <w:t>嗣氏</w:t>
      </w:r>
      <w:r w:rsidR="00D41FCF">
        <w:rPr>
          <w:rFonts w:ascii="ＭＳ ゴシック" w:eastAsia="ＭＳ ゴシック" w:hAnsi="Times New Roman" w:cs="ＭＳ ゴシック" w:hint="eastAsia"/>
          <w:color w:val="000000"/>
          <w:spacing w:val="-10"/>
          <w:kern w:val="0"/>
          <w:szCs w:val="21"/>
        </w:rPr>
        <w:t>（リモート）</w:t>
      </w:r>
    </w:p>
    <w:p w14:paraId="60E5877C" w14:textId="675ECDD3" w:rsidR="00800C40" w:rsidRPr="001920AD" w:rsidRDefault="00800C40" w:rsidP="00800C40">
      <w:pPr>
        <w:overflowPunct w:val="0"/>
        <w:ind w:firstLineChars="500" w:firstLine="99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「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10"/>
          <w:kern w:val="0"/>
          <w:szCs w:val="21"/>
        </w:rPr>
        <w:t>運送事業者にお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ける</w:t>
      </w:r>
      <w:r w:rsidRPr="001920AD"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  <w:t>2024</w:t>
      </w: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>年問題」</w:t>
      </w:r>
    </w:p>
    <w:p w14:paraId="59C56387" w14:textId="77777777" w:rsidR="00800C40" w:rsidRDefault="00800C40" w:rsidP="00800C40">
      <w:pPr>
        <w:overflowPunct w:val="0"/>
        <w:ind w:firstLineChars="200" w:firstLine="396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spacing w:val="-6"/>
          <w:kern w:val="0"/>
          <w:szCs w:val="21"/>
        </w:rPr>
        <w:t xml:space="preserve">○　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株式会社ジーティネット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CS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事業部検査課課長小川直也氏</w:t>
      </w:r>
    </w:p>
    <w:p w14:paraId="608B7E4E" w14:textId="6BDADCB6" w:rsidR="00800C40" w:rsidRPr="001920AD" w:rsidRDefault="00800C40" w:rsidP="00800C40">
      <w:pPr>
        <w:overflowPunct w:val="0"/>
        <w:ind w:firstLineChars="500" w:firstLine="105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「今、求められる不正対策」</w:t>
      </w:r>
    </w:p>
    <w:p w14:paraId="465AB9D4" w14:textId="77777777" w:rsidR="00800C40" w:rsidRDefault="00800C40" w:rsidP="00800C40">
      <w:pPr>
        <w:overflowPunct w:val="0"/>
        <w:ind w:firstLineChars="200" w:firstLine="42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○　ダイコク電機株式会社</w:t>
      </w:r>
      <w:r w:rsidRPr="001920A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MIRAIGATE-SIS</w:t>
      </w: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統括部上席講師成田晋治氏</w:t>
      </w:r>
    </w:p>
    <w:p w14:paraId="65EB3EA7" w14:textId="107D58DA" w:rsidR="00800C40" w:rsidRDefault="00800C40" w:rsidP="00800C40">
      <w:pPr>
        <w:overflowPunct w:val="0"/>
        <w:ind w:firstLineChars="500" w:firstLine="105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1920A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「ＤＫ－ＳＩＳから見る市場の現状と今後」</w:t>
      </w:r>
    </w:p>
    <w:sectPr w:rsidR="00800C40" w:rsidSect="00D41FCF">
      <w:pgSz w:w="8391" w:h="5953" w:orient="landscape" w:code="260"/>
      <w:pgMar w:top="737" w:right="284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73A"/>
    <w:multiLevelType w:val="hybridMultilevel"/>
    <w:tmpl w:val="813E98BA"/>
    <w:lvl w:ilvl="0" w:tplc="E0F4B36A">
      <w:start w:val="1"/>
      <w:numFmt w:val="decimal"/>
      <w:lvlText w:val="(%1)"/>
      <w:lvlJc w:val="left"/>
      <w:pPr>
        <w:ind w:left="825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211832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8"/>
    <w:rsid w:val="00011679"/>
    <w:rsid w:val="00556FA3"/>
    <w:rsid w:val="00800C40"/>
    <w:rsid w:val="00D41FCF"/>
    <w:rsid w:val="00EB516B"/>
    <w:rsid w:val="00F102E8"/>
    <w:rsid w:val="00F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7C8E2"/>
  <w15:chartTrackingRefBased/>
  <w15:docId w15:val="{E3B03BC5-B3A0-4975-8E4D-A239F37C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協同組合 岡山県遊技業</dc:creator>
  <cp:keywords/>
  <dc:description/>
  <cp:lastModifiedBy>協同組合 岡山県遊技業</cp:lastModifiedBy>
  <cp:revision>1</cp:revision>
  <dcterms:created xsi:type="dcterms:W3CDTF">2023-12-05T00:42:00Z</dcterms:created>
  <dcterms:modified xsi:type="dcterms:W3CDTF">2023-12-05T02:11:00Z</dcterms:modified>
</cp:coreProperties>
</file>